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93BB28" w14:textId="0496F718" w:rsidR="00C636F7" w:rsidRPr="00950C6B" w:rsidRDefault="00EC1475" w:rsidP="00950C6B">
      <w:pPr>
        <w:jc w:val="center"/>
        <w:rPr>
          <w:b/>
          <w:bCs/>
        </w:rPr>
      </w:pPr>
      <w:r w:rsidRPr="00950C6B">
        <w:rPr>
          <w:b/>
          <w:bCs/>
        </w:rPr>
        <w:t>PROGETTAZIONE BIMESTRALE DISCIPLINARE (Micro UdA)</w:t>
      </w:r>
    </w:p>
    <w:p w14:paraId="303AF9D2" w14:textId="30A4E754" w:rsidR="00950C6B" w:rsidRPr="00EA214B" w:rsidRDefault="00950C6B" w:rsidP="00950C6B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</w:t>
      </w:r>
      <w:r w:rsidR="00E50EFC">
        <w:rPr>
          <w:rFonts w:ascii="Times New Roman" w:hAnsi="Times New Roman"/>
          <w:b/>
          <w:sz w:val="22"/>
          <w:szCs w:val="22"/>
        </w:rPr>
        <w:t>4</w:t>
      </w:r>
      <w:r>
        <w:rPr>
          <w:rFonts w:ascii="Times New Roman" w:hAnsi="Times New Roman"/>
          <w:b/>
          <w:sz w:val="22"/>
          <w:szCs w:val="22"/>
        </w:rPr>
        <w:t>/202</w:t>
      </w:r>
      <w:r w:rsidR="00E50EFC">
        <w:rPr>
          <w:rFonts w:ascii="Times New Roman" w:hAnsi="Times New Roman"/>
          <w:b/>
          <w:sz w:val="22"/>
          <w:szCs w:val="22"/>
        </w:rPr>
        <w:t>5</w:t>
      </w:r>
    </w:p>
    <w:p w14:paraId="3703BB54" w14:textId="25365F6E" w:rsidR="00EC1475" w:rsidRDefault="00EC1475" w:rsidP="00EC1475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467B83" w:rsidRPr="00EA214B" w14:paraId="4C4FD553" w14:textId="77777777" w:rsidTr="00467B83">
        <w:tc>
          <w:tcPr>
            <w:tcW w:w="4219" w:type="dxa"/>
            <w:shd w:val="clear" w:color="auto" w:fill="FFFFFF" w:themeFill="background1"/>
          </w:tcPr>
          <w:p w14:paraId="44E74681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7888B2B" w14:textId="58050F69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 xml:space="preserve">□Infanzia     </w:t>
            </w:r>
            <w:r w:rsidR="005D73F3">
              <w:rPr>
                <w:rFonts w:ascii="Times New Roman" w:hAnsi="Times New Roman"/>
                <w:sz w:val="22"/>
                <w:szCs w:val="22"/>
              </w:rPr>
              <w:t>X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□ Primaria      □ Secondaria di primo grado</w:t>
            </w:r>
          </w:p>
        </w:tc>
      </w:tr>
      <w:tr w:rsidR="00467B83" w:rsidRPr="00EA214B" w14:paraId="6F63CD4E" w14:textId="77777777" w:rsidTr="00467B83">
        <w:tc>
          <w:tcPr>
            <w:tcW w:w="4219" w:type="dxa"/>
            <w:shd w:val="clear" w:color="auto" w:fill="FFFFFF" w:themeFill="background1"/>
          </w:tcPr>
          <w:p w14:paraId="2DB7AFCA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ADF9BAA" w14:textId="64BC30BA" w:rsidR="00EC1475" w:rsidRPr="00950C6B" w:rsidRDefault="002C59CE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Tutte le classi prime</w:t>
            </w:r>
          </w:p>
        </w:tc>
      </w:tr>
      <w:tr w:rsidR="00EC1475" w:rsidRPr="00EA214B" w14:paraId="5C1C5BB3" w14:textId="77777777" w:rsidTr="00467B83">
        <w:tc>
          <w:tcPr>
            <w:tcW w:w="4219" w:type="dxa"/>
            <w:shd w:val="clear" w:color="auto" w:fill="FFFFFF" w:themeFill="background1"/>
          </w:tcPr>
          <w:p w14:paraId="50A54AC6" w14:textId="0065C41A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Docente/Disciplina: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0327E18" w14:textId="46572B43" w:rsidR="00EC1475" w:rsidRPr="00950C6B" w:rsidRDefault="00364544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Tutte le docenti di matematica classi </w:t>
            </w:r>
            <w:r w:rsidR="002C59CE">
              <w:rPr>
                <w:rFonts w:ascii="Times New Roman" w:hAnsi="Times New Roman"/>
                <w:sz w:val="22"/>
                <w:szCs w:val="22"/>
              </w:rPr>
              <w:t>prime</w:t>
            </w:r>
          </w:p>
        </w:tc>
      </w:tr>
      <w:tr w:rsidR="00467B83" w:rsidRPr="00EA214B" w14:paraId="5075CDED" w14:textId="77777777" w:rsidTr="00467B83">
        <w:tc>
          <w:tcPr>
            <w:tcW w:w="4219" w:type="dxa"/>
            <w:shd w:val="clear" w:color="auto" w:fill="FFFFFF" w:themeFill="background1"/>
          </w:tcPr>
          <w:p w14:paraId="62C80F9C" w14:textId="7777777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00BD1A1" w14:textId="3193CB3A" w:rsidR="00EC1475" w:rsidRPr="00950C6B" w:rsidRDefault="00D51E62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X</w:t>
            </w:r>
            <w:r w:rsidR="00EC1475" w:rsidRPr="00950C6B">
              <w:rPr>
                <w:rFonts w:ascii="Times New Roman" w:hAnsi="Times New Roman"/>
              </w:rPr>
              <w:t>□ I</w:t>
            </w:r>
            <w:r w:rsidR="006C39BD">
              <w:rPr>
                <w:rFonts w:ascii="Times New Roman" w:hAnsi="Times New Roman"/>
              </w:rPr>
              <w:t xml:space="preserve"> </w:t>
            </w:r>
            <w:r w:rsidR="00EC1475" w:rsidRPr="00950C6B">
              <w:rPr>
                <w:rFonts w:ascii="Times New Roman" w:hAnsi="Times New Roman"/>
              </w:rPr>
              <w:t>□II   □III □IV Bimestre</w:t>
            </w:r>
          </w:p>
        </w:tc>
      </w:tr>
      <w:tr w:rsidR="00EC1475" w:rsidRPr="00EA214B" w14:paraId="696BA302" w14:textId="77777777" w:rsidTr="00467B83">
        <w:tc>
          <w:tcPr>
            <w:tcW w:w="4219" w:type="dxa"/>
            <w:shd w:val="clear" w:color="auto" w:fill="FFFFFF" w:themeFill="background1"/>
          </w:tcPr>
          <w:p w14:paraId="2E7CCA7A" w14:textId="12ADEA2B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4707600" w14:textId="7397D0FA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41622B8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269DF07" w14:textId="77777777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29DF8E4" w14:textId="5B60DDF7" w:rsidR="00EC1475" w:rsidRPr="00950C6B" w:rsidRDefault="004B681E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Sicurezza</w:t>
            </w:r>
          </w:p>
        </w:tc>
      </w:tr>
      <w:tr w:rsidR="00EC1475" w:rsidRPr="00EA214B" w14:paraId="05225225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8206952" w14:textId="25E015D4" w:rsidR="00EC1475" w:rsidRPr="00EA214B" w:rsidRDefault="00EC1475" w:rsidP="003C5516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E754D46" w14:textId="3E21ED3C" w:rsidR="00EC1475" w:rsidRPr="00950C6B" w:rsidRDefault="00CF1FDE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AREA 1: S</w:t>
            </w:r>
            <w:r w:rsidR="00546B8A">
              <w:rPr>
                <w:rFonts w:ascii="Times New Roman" w:hAnsi="Times New Roman"/>
              </w:rPr>
              <w:t>alute e benessere</w:t>
            </w:r>
          </w:p>
        </w:tc>
      </w:tr>
      <w:tr w:rsidR="00EC1475" w:rsidRPr="00EA214B" w14:paraId="0EFA0C5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32B43B5" w14:textId="3F46FB48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DD13C0F" w14:textId="09B690D4" w:rsidR="00EC1475" w:rsidRPr="00950C6B" w:rsidRDefault="004B681E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Sicurezza e prevenzione</w:t>
            </w:r>
          </w:p>
        </w:tc>
      </w:tr>
      <w:tr w:rsidR="00EC1475" w:rsidRPr="00EA214B" w14:paraId="60049BCB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AD3F444" w14:textId="38B0721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04E89AF" w14:textId="09FC96B0" w:rsidR="00EC1475" w:rsidRPr="00950C6B" w:rsidRDefault="00B9648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“S</w:t>
            </w:r>
            <w:r w:rsidR="00620ECE">
              <w:rPr>
                <w:rFonts w:ascii="Times New Roman" w:hAnsi="Times New Roman"/>
                <w:sz w:val="22"/>
                <w:szCs w:val="22"/>
              </w:rPr>
              <w:t>tiamo bene a scuola</w:t>
            </w:r>
            <w:r>
              <w:rPr>
                <w:rFonts w:ascii="Times New Roman" w:hAnsi="Times New Roman"/>
                <w:sz w:val="22"/>
                <w:szCs w:val="22"/>
              </w:rPr>
              <w:t>!”</w:t>
            </w:r>
          </w:p>
        </w:tc>
      </w:tr>
      <w:tr w:rsidR="00EC1475" w:rsidRPr="00EA214B" w14:paraId="6A0AC87D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6CEF93E" w14:textId="1D4CBBF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D3CA175" w14:textId="3B7A1231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EC1475" w:rsidRPr="00EA214B" w14:paraId="71F9B3A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A4DFCD6" w14:textId="49E262F7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ABA5454" w14:textId="77777777" w:rsidR="00FB7927" w:rsidRPr="00BA1A6E" w:rsidRDefault="00FB7927" w:rsidP="00FB7927">
            <w:pPr>
              <w:tabs>
                <w:tab w:val="center" w:pos="4695"/>
              </w:tabs>
              <w:rPr>
                <w:rFonts w:ascii="Times New Roman" w:eastAsiaTheme="minorEastAsia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BA1A6E">
              <w:rPr>
                <w:rFonts w:ascii="Times New Roman" w:eastAsiaTheme="minorEastAsia" w:hAnsi="Times New Roman"/>
                <w:b/>
                <w:bCs/>
              </w:rPr>
              <w:t>Numeri</w:t>
            </w:r>
          </w:p>
          <w:p w14:paraId="2941CA3F" w14:textId="77777777" w:rsidR="00FB7927" w:rsidRPr="00FB7927" w:rsidRDefault="00FB7927" w:rsidP="00FB7927">
            <w:pPr>
              <w:tabs>
                <w:tab w:val="center" w:pos="4695"/>
              </w:tabs>
              <w:spacing w:after="200" w:line="276" w:lineRule="auto"/>
              <w:rPr>
                <w:rFonts w:ascii="Times New Roman" w:eastAsiaTheme="minorEastAsia" w:hAnsi="Times New Roman"/>
              </w:rPr>
            </w:pPr>
            <w:r w:rsidRPr="00FB7927">
              <w:rPr>
                <w:rFonts w:ascii="Times New Roman" w:eastAsiaTheme="minorEastAsia" w:hAnsi="Times New Roman"/>
              </w:rPr>
              <w:t>1.Far corrispondere ad una quantità un numero.</w:t>
            </w:r>
          </w:p>
          <w:p w14:paraId="5BF8A169" w14:textId="77777777" w:rsidR="00FB7927" w:rsidRPr="00FB7927" w:rsidRDefault="00FB7927" w:rsidP="00FB7927">
            <w:pPr>
              <w:tabs>
                <w:tab w:val="center" w:pos="4695"/>
              </w:tabs>
              <w:spacing w:after="200" w:line="276" w:lineRule="auto"/>
              <w:rPr>
                <w:rFonts w:ascii="Times New Roman" w:eastAsiaTheme="minorEastAsia" w:hAnsi="Times New Roman"/>
                <w:b/>
                <w:bCs/>
              </w:rPr>
            </w:pPr>
            <w:r w:rsidRPr="00FB7927">
              <w:rPr>
                <w:rFonts w:ascii="Times New Roman" w:eastAsiaTheme="minorEastAsia" w:hAnsi="Times New Roman"/>
                <w:b/>
                <w:bCs/>
              </w:rPr>
              <w:t>Spazio e figure</w:t>
            </w:r>
          </w:p>
          <w:p w14:paraId="6C5520C5" w14:textId="4C77DC37" w:rsidR="00FB7927" w:rsidRPr="00FB7927" w:rsidRDefault="00FB7927" w:rsidP="00FB7927">
            <w:pPr>
              <w:tabs>
                <w:tab w:val="center" w:pos="4695"/>
              </w:tabs>
              <w:spacing w:after="200" w:line="276" w:lineRule="auto"/>
              <w:rPr>
                <w:rFonts w:ascii="Times New Roman" w:eastAsiaTheme="minorEastAsia" w:hAnsi="Times New Roman"/>
              </w:rPr>
            </w:pPr>
            <w:r w:rsidRPr="00FB7927">
              <w:rPr>
                <w:rFonts w:ascii="Times New Roman" w:eastAsiaTheme="minorEastAsia" w:hAnsi="Times New Roman"/>
              </w:rPr>
              <w:t>1.Usare correttamente le relazioni topologiche: dentro/fuori, sopra / sotto, davanti / dietro, vicino / lontano,  destra/sinistra, in alto/in basso.</w:t>
            </w:r>
          </w:p>
          <w:p w14:paraId="18D7076D" w14:textId="77777777" w:rsidR="00FB7927" w:rsidRPr="00FB7927" w:rsidRDefault="00FB7927" w:rsidP="00FB7927">
            <w:pPr>
              <w:tabs>
                <w:tab w:val="center" w:pos="4695"/>
              </w:tabs>
              <w:spacing w:after="200" w:line="276" w:lineRule="auto"/>
              <w:rPr>
                <w:rFonts w:ascii="Times New Roman" w:eastAsiaTheme="minorEastAsia" w:hAnsi="Times New Roman"/>
              </w:rPr>
            </w:pPr>
            <w:r w:rsidRPr="00FB7927">
              <w:rPr>
                <w:rFonts w:ascii="Times New Roman" w:eastAsiaTheme="minorEastAsia" w:hAnsi="Times New Roman"/>
              </w:rPr>
              <w:t>2. Localizzare oggetti nello spazio con diversi punti di riferimento.</w:t>
            </w:r>
          </w:p>
          <w:p w14:paraId="0C449CC5" w14:textId="77777777" w:rsidR="00FB7927" w:rsidRPr="00FB7927" w:rsidRDefault="00FB7927" w:rsidP="00FB7927">
            <w:pPr>
              <w:tabs>
                <w:tab w:val="center" w:pos="4695"/>
              </w:tabs>
              <w:spacing w:after="200" w:line="276" w:lineRule="auto"/>
              <w:rPr>
                <w:rFonts w:ascii="Times New Roman" w:eastAsiaTheme="minorEastAsia" w:hAnsi="Times New Roman"/>
                <w:b/>
                <w:bCs/>
              </w:rPr>
            </w:pPr>
            <w:r w:rsidRPr="00FB7927">
              <w:rPr>
                <w:rFonts w:ascii="Times New Roman" w:eastAsiaTheme="minorEastAsia" w:hAnsi="Times New Roman"/>
                <w:b/>
                <w:bCs/>
              </w:rPr>
              <w:t>Relazioni, dati e previsioni</w:t>
            </w:r>
          </w:p>
          <w:p w14:paraId="19B77EC5" w14:textId="3F3EDF93" w:rsidR="00EC1475" w:rsidRPr="00BA1A6E" w:rsidRDefault="00FB7927" w:rsidP="00FB7927">
            <w:pPr>
              <w:spacing w:line="360" w:lineRule="auto"/>
              <w:rPr>
                <w:rFonts w:ascii="Times New Roman" w:hAnsi="Times New Roman"/>
              </w:rPr>
            </w:pPr>
            <w:r w:rsidRPr="00BA1A6E">
              <w:rPr>
                <w:rFonts w:ascii="Times New Roman" w:eastAsiaTheme="minorEastAsia" w:hAnsi="Times New Roman"/>
              </w:rPr>
              <w:t>1. Indicare un attributo che giustifichi la classificazione.</w:t>
            </w:r>
          </w:p>
          <w:p w14:paraId="0CE96CA5" w14:textId="535C5F0E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1A070474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E67A927" w14:textId="1CBF92CB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C08B76C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69D135BA" w14:textId="77777777" w:rsidR="00EC1475" w:rsidRPr="00950C6B" w:rsidRDefault="00EC1475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EC1475" w:rsidRPr="00EA214B" w14:paraId="40136C3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75868A3" w14:textId="3B4F0C04" w:rsidR="00EC1475" w:rsidRDefault="00EC1475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2D2ED3C" w14:textId="6F9D084B" w:rsidR="009C5874" w:rsidRPr="009C5874" w:rsidRDefault="009C5874" w:rsidP="003C5516">
            <w:pPr>
              <w:spacing w:line="360" w:lineRule="auto"/>
              <w:rPr>
                <w:rFonts w:ascii="Times New Roman" w:hAnsi="Times New Roman"/>
                <w:color w:val="2A2A2A"/>
                <w:shd w:val="clear" w:color="auto" w:fill="FFFFFF"/>
              </w:rPr>
            </w:pPr>
            <w:r w:rsidRPr="009C5874">
              <w:rPr>
                <w:rFonts w:ascii="Times New Roman" w:hAnsi="Times New Roman"/>
                <w:color w:val="2A2A2A"/>
                <w:shd w:val="clear" w:color="auto" w:fill="FFFFFF"/>
              </w:rPr>
              <w:t>Un p</w:t>
            </w:r>
            <w:r>
              <w:rPr>
                <w:rFonts w:ascii="Times New Roman" w:hAnsi="Times New Roman"/>
                <w:color w:val="2A2A2A"/>
                <w:shd w:val="clear" w:color="auto" w:fill="FFFFFF"/>
              </w:rPr>
              <w:t xml:space="preserve">ercorso </w:t>
            </w:r>
            <w:r w:rsidRPr="009C5874">
              <w:rPr>
                <w:rFonts w:ascii="Times New Roman" w:hAnsi="Times New Roman"/>
                <w:color w:val="2A2A2A"/>
                <w:shd w:val="clear" w:color="auto" w:fill="FFFFFF"/>
              </w:rPr>
              <w:t>pensato come un momento di condivisione di attività laboratoriali ludico-didattiche</w:t>
            </w:r>
            <w:r>
              <w:rPr>
                <w:rFonts w:ascii="Times New Roman" w:hAnsi="Times New Roman"/>
                <w:color w:val="2A2A2A"/>
                <w:shd w:val="clear" w:color="auto" w:fill="FFFFFF"/>
              </w:rPr>
              <w:t xml:space="preserve">. Il progetto </w:t>
            </w:r>
            <w:r w:rsidRPr="009C5874">
              <w:rPr>
                <w:rFonts w:ascii="Times New Roman" w:hAnsi="Times New Roman"/>
                <w:color w:val="2A2A2A"/>
                <w:shd w:val="clear" w:color="auto" w:fill="FFFFFF"/>
              </w:rPr>
              <w:t>sarà predisposto attraverso un ambiente di apprendimento riflessivo, motivante e rassicurante.</w:t>
            </w:r>
          </w:p>
          <w:p w14:paraId="29D65020" w14:textId="7022D1AE" w:rsidR="00EC1475" w:rsidRDefault="00A5480E" w:rsidP="003C5516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E13F2C">
              <w:rPr>
                <w:rFonts w:ascii="Times New Roman" w:hAnsi="Times New Roman"/>
                <w:b/>
                <w:bCs/>
              </w:rPr>
              <w:t>Fase 1</w:t>
            </w:r>
          </w:p>
          <w:p w14:paraId="7B1DB416" w14:textId="77777777" w:rsidR="00F72C6A" w:rsidRPr="00F72C6A" w:rsidRDefault="00F72C6A" w:rsidP="00D42F41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 w:line="276" w:lineRule="auto"/>
              <w:rPr>
                <w:rFonts w:asciiTheme="minorHAnsi" w:eastAsiaTheme="minorEastAsia" w:hAnsiTheme="minorHAnsi" w:cstheme="minorHAnsi"/>
              </w:rPr>
            </w:pPr>
            <w:r w:rsidRPr="00F72C6A">
              <w:rPr>
                <w:rFonts w:asciiTheme="minorHAnsi" w:eastAsiaTheme="minorEastAsia" w:hAnsiTheme="minorHAnsi" w:cstheme="minorHAnsi"/>
              </w:rPr>
              <w:t xml:space="preserve">Discussione guidata: si chiede ai bambini quali sono, secondo loro, i comportamenti da assumere </w:t>
            </w:r>
            <w:r w:rsidRPr="00F72C6A">
              <w:rPr>
                <w:rFonts w:asciiTheme="minorHAnsi" w:eastAsiaTheme="minorEastAsia" w:hAnsiTheme="minorHAnsi" w:cstheme="minorHAnsi"/>
              </w:rPr>
              <w:lastRenderedPageBreak/>
              <w:t>per una buona convivenza quotidiana all’interno del gruppo classe.</w:t>
            </w:r>
          </w:p>
          <w:p w14:paraId="327C242B" w14:textId="77777777" w:rsidR="00F72C6A" w:rsidRDefault="00F72C6A" w:rsidP="003C5516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  <w:p w14:paraId="6F3941B2" w14:textId="278126BF" w:rsidR="00167C55" w:rsidRDefault="00167C55" w:rsidP="003C5516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167C55">
              <w:rPr>
                <w:rFonts w:ascii="Times New Roman" w:hAnsi="Times New Roman"/>
                <w:b/>
                <w:bCs/>
              </w:rPr>
              <w:t>Fase 2</w:t>
            </w:r>
          </w:p>
          <w:p w14:paraId="42D56758" w14:textId="77777777" w:rsidR="00D42F41" w:rsidRDefault="00D42F41" w:rsidP="00D42F41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spacing w:before="100" w:beforeAutospacing="1" w:after="100" w:afterAutospacing="1"/>
              <w:rPr>
                <w:rFonts w:cstheme="minorHAnsi"/>
              </w:rPr>
            </w:pPr>
            <w:r w:rsidRPr="0004415A">
              <w:rPr>
                <w:rFonts w:cstheme="minorHAnsi"/>
              </w:rPr>
              <w:t>L’insegnante, in seguito, elencherà una serie di comportamenti chiedendo ai bambini di alzare la mano destra per quelli adeguati e da assumere in classe e la sinistra per quelli scorretti e da evitare</w:t>
            </w:r>
            <w:r>
              <w:rPr>
                <w:rFonts w:cstheme="minorHAnsi"/>
              </w:rPr>
              <w:t>. L</w:t>
            </w:r>
            <w:r w:rsidRPr="00316F7A">
              <w:rPr>
                <w:rFonts w:cstheme="minorHAnsi"/>
              </w:rPr>
              <w:t>’insegnante chiederà</w:t>
            </w:r>
            <w:r>
              <w:rPr>
                <w:rFonts w:cstheme="minorHAnsi"/>
              </w:rPr>
              <w:t xml:space="preserve"> quindi </w:t>
            </w:r>
            <w:r w:rsidRPr="00316F7A">
              <w:rPr>
                <w:rFonts w:cstheme="minorHAnsi"/>
              </w:rPr>
              <w:t>di motivare la propria scelta.</w:t>
            </w:r>
          </w:p>
          <w:p w14:paraId="447FC9ED" w14:textId="77777777" w:rsidR="00D42F41" w:rsidRPr="00D42F41" w:rsidRDefault="00D42F41" w:rsidP="00B23C74">
            <w:pPr>
              <w:pStyle w:val="Paragrafoelenco"/>
              <w:spacing w:line="360" w:lineRule="auto"/>
              <w:rPr>
                <w:rFonts w:ascii="Times New Roman" w:hAnsi="Times New Roman"/>
                <w:b/>
                <w:bCs/>
              </w:rPr>
            </w:pPr>
          </w:p>
          <w:p w14:paraId="53DAE981" w14:textId="5327CC14" w:rsidR="003C233F" w:rsidRPr="00167C55" w:rsidRDefault="003C233F" w:rsidP="003C5516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167C55">
              <w:rPr>
                <w:rFonts w:ascii="Times New Roman" w:hAnsi="Times New Roman"/>
                <w:b/>
                <w:bCs/>
              </w:rPr>
              <w:t xml:space="preserve">Fase </w:t>
            </w:r>
            <w:r w:rsidR="00167C55" w:rsidRPr="00167C55">
              <w:rPr>
                <w:rFonts w:ascii="Times New Roman" w:hAnsi="Times New Roman"/>
                <w:b/>
                <w:bCs/>
              </w:rPr>
              <w:t>3</w:t>
            </w:r>
          </w:p>
          <w:p w14:paraId="3645280B" w14:textId="77777777" w:rsidR="00606098" w:rsidRPr="00606098" w:rsidRDefault="00606098" w:rsidP="00606098">
            <w:pPr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 w:line="276" w:lineRule="auto"/>
              <w:rPr>
                <w:rFonts w:asciiTheme="minorHAnsi" w:eastAsiaTheme="minorEastAsia" w:hAnsiTheme="minorHAnsi" w:cstheme="minorHAnsi"/>
              </w:rPr>
            </w:pPr>
            <w:r w:rsidRPr="00606098">
              <w:rPr>
                <w:rFonts w:asciiTheme="minorHAnsi" w:eastAsiaTheme="minorEastAsia" w:hAnsiTheme="minorHAnsi" w:cstheme="minorHAnsi"/>
              </w:rPr>
              <w:t>La docente farà corrispondere ad ogni alzata di mano una crocetta sulla colonna ritenuta corretta nella tabella delle regole creata e in seguito proiettata sulla Promethean.</w:t>
            </w:r>
          </w:p>
          <w:p w14:paraId="1C5F1D9B" w14:textId="77777777" w:rsidR="006159B2" w:rsidRDefault="006159B2" w:rsidP="003C5516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</w:p>
          <w:p w14:paraId="4F270140" w14:textId="323AFF41" w:rsidR="00467B83" w:rsidRDefault="006159B2" w:rsidP="003C5516">
            <w:pPr>
              <w:spacing w:line="360" w:lineRule="auto"/>
              <w:rPr>
                <w:rFonts w:ascii="Times New Roman" w:hAnsi="Times New Roman"/>
                <w:b/>
                <w:bCs/>
              </w:rPr>
            </w:pPr>
            <w:r w:rsidRPr="006159B2">
              <w:rPr>
                <w:rFonts w:ascii="Times New Roman" w:hAnsi="Times New Roman"/>
                <w:b/>
                <w:bCs/>
              </w:rPr>
              <w:t>Fase 4</w:t>
            </w:r>
          </w:p>
          <w:p w14:paraId="37C5AB4C" w14:textId="77777777" w:rsidR="00467B83" w:rsidRPr="009D2740" w:rsidRDefault="00857BB5" w:rsidP="009D2740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rPr>
                <w:rFonts w:cstheme="minorHAnsi"/>
              </w:rPr>
            </w:pPr>
            <w:r w:rsidRPr="0004415A">
              <w:t xml:space="preserve">Disegno delle regole da rispettare in ogni singolo ambiente </w:t>
            </w:r>
            <w:r>
              <w:t xml:space="preserve">scolastico </w:t>
            </w:r>
            <w:r w:rsidRPr="0004415A">
              <w:t>partendo d</w:t>
            </w:r>
            <w:r>
              <w:t>a</w:t>
            </w:r>
            <w:r w:rsidRPr="0004415A">
              <w:t xml:space="preserve"> situazioni reali.</w:t>
            </w:r>
          </w:p>
          <w:p w14:paraId="5AFD0D87" w14:textId="77777777" w:rsidR="009D2740" w:rsidRDefault="009D2740" w:rsidP="009D2740">
            <w:pPr>
              <w:shd w:val="clear" w:color="auto" w:fill="FFFFFF"/>
              <w:spacing w:before="100" w:beforeAutospacing="1" w:after="100" w:afterAutospacing="1"/>
              <w:rPr>
                <w:rFonts w:cstheme="minorHAnsi"/>
                <w:b/>
                <w:bCs/>
              </w:rPr>
            </w:pPr>
            <w:r w:rsidRPr="009D2740">
              <w:rPr>
                <w:rFonts w:cstheme="minorHAnsi"/>
                <w:b/>
                <w:bCs/>
              </w:rPr>
              <w:t>Fase 5</w:t>
            </w:r>
          </w:p>
          <w:p w14:paraId="5171873D" w14:textId="77777777" w:rsidR="00B4306C" w:rsidRPr="00A203A7" w:rsidRDefault="00B4306C" w:rsidP="00B4306C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rPr>
                <w:rFonts w:cstheme="minorHAnsi"/>
              </w:rPr>
            </w:pPr>
            <w:r w:rsidRPr="00A203A7">
              <w:rPr>
                <w:rFonts w:cstheme="minorHAnsi"/>
              </w:rPr>
              <w:t xml:space="preserve">I bambini conteranno </w:t>
            </w:r>
            <w:r>
              <w:rPr>
                <w:rFonts w:cstheme="minorHAnsi"/>
              </w:rPr>
              <w:t xml:space="preserve">e numereranno </w:t>
            </w:r>
            <w:r w:rsidRPr="00A203A7">
              <w:rPr>
                <w:rFonts w:cstheme="minorHAnsi"/>
              </w:rPr>
              <w:t>le regole</w:t>
            </w:r>
            <w:r>
              <w:rPr>
                <w:rFonts w:cstheme="minorHAnsi"/>
              </w:rPr>
              <w:t xml:space="preserve"> rappresentate nei disegni.</w:t>
            </w:r>
          </w:p>
          <w:p w14:paraId="43C6A0C1" w14:textId="77777777" w:rsidR="00B4306C" w:rsidRDefault="00380DA8" w:rsidP="00380DA8">
            <w:pPr>
              <w:shd w:val="clear" w:color="auto" w:fill="FFFFFF"/>
              <w:spacing w:before="100" w:beforeAutospacing="1" w:after="100" w:afterAutospacing="1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Fase 6</w:t>
            </w:r>
          </w:p>
          <w:p w14:paraId="49ADA4B6" w14:textId="77777777" w:rsidR="00180D7C" w:rsidRPr="00A203A7" w:rsidRDefault="00180D7C" w:rsidP="00180D7C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spacing w:before="100" w:beforeAutospacing="1" w:after="100" w:afterAutospacing="1"/>
              <w:rPr>
                <w:rFonts w:cstheme="minorHAnsi"/>
              </w:rPr>
            </w:pPr>
            <w:r>
              <w:rPr>
                <w:rFonts w:cstheme="minorHAnsi"/>
              </w:rPr>
              <w:t>Muovendosi nello spazio circostante ci si confronterà sulle regole da seguire in caso di emergenza attraverso l’utilizzo di indicatori topologici opportuni (sopra/sotto; davanti e dietro…) e quantificatori (</w:t>
            </w:r>
            <w:r w:rsidRPr="000A2945">
              <w:rPr>
                <w:rFonts w:cstheme="minorHAnsi"/>
                <w:b/>
                <w:bCs/>
              </w:rPr>
              <w:t xml:space="preserve">tutti </w:t>
            </w:r>
            <w:r>
              <w:rPr>
                <w:rFonts w:cstheme="minorHAnsi"/>
              </w:rPr>
              <w:t>i bambini dovranno…/</w:t>
            </w:r>
            <w:r w:rsidRPr="000A2945">
              <w:rPr>
                <w:rFonts w:cstheme="minorHAnsi"/>
                <w:b/>
                <w:bCs/>
              </w:rPr>
              <w:t>nessun</w:t>
            </w:r>
            <w:r>
              <w:rPr>
                <w:rFonts w:cstheme="minorHAnsi"/>
              </w:rPr>
              <w:t xml:space="preserve"> bambino dovrà…/</w:t>
            </w:r>
            <w:r w:rsidRPr="000A2945">
              <w:rPr>
                <w:rFonts w:cstheme="minorHAnsi"/>
                <w:b/>
                <w:bCs/>
              </w:rPr>
              <w:t xml:space="preserve">ogni </w:t>
            </w:r>
            <w:r>
              <w:rPr>
                <w:rFonts w:cstheme="minorHAnsi"/>
              </w:rPr>
              <w:t>bambino si muoverà…/</w:t>
            </w:r>
            <w:r w:rsidRPr="000A2945">
              <w:rPr>
                <w:rFonts w:cstheme="minorHAnsi"/>
                <w:b/>
                <w:bCs/>
              </w:rPr>
              <w:t>ciascun</w:t>
            </w:r>
            <w:r>
              <w:rPr>
                <w:rFonts w:cstheme="minorHAnsi"/>
              </w:rPr>
              <w:t xml:space="preserve"> bambino uscirà seguendo tutte le istruzioni…alcuni bambini apriranno e/o chiuderanno la fila…)</w:t>
            </w:r>
          </w:p>
          <w:p w14:paraId="05B306AA" w14:textId="45C2FE8E" w:rsidR="00380DA8" w:rsidRPr="00380DA8" w:rsidRDefault="00380DA8" w:rsidP="00180D7C">
            <w:pPr>
              <w:pStyle w:val="Paragrafoelenco"/>
              <w:shd w:val="clear" w:color="auto" w:fill="FFFFFF"/>
              <w:spacing w:before="100" w:beforeAutospacing="1" w:after="100" w:afterAutospacing="1"/>
              <w:ind w:left="1080"/>
              <w:rPr>
                <w:rFonts w:cstheme="minorHAnsi"/>
                <w:b/>
                <w:bCs/>
              </w:rPr>
            </w:pPr>
          </w:p>
        </w:tc>
      </w:tr>
      <w:tr w:rsidR="00EC1475" w:rsidRPr="00EA214B" w14:paraId="06F83A4C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8C3D677" w14:textId="276D153C" w:rsidR="00EC1475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Metodologie e strategie didattiche</w:t>
            </w:r>
            <w:r w:rsidR="00EC1475">
              <w:rPr>
                <w:rFonts w:ascii="Times New Roman" w:hAnsi="Times New Roman"/>
                <w:b/>
              </w:rPr>
              <w:t xml:space="preserve">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799572E" w14:textId="5673B203" w:rsidR="00EC1475" w:rsidRDefault="008362D5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Attività laboratoriali, didattica metacognitiva, </w:t>
            </w:r>
            <w:r w:rsidRPr="008362D5">
              <w:rPr>
                <w:rFonts w:ascii="Times New Roman" w:hAnsi="Times New Roman"/>
              </w:rPr>
              <w:t>domande stimolo e conversazioni mirate</w:t>
            </w:r>
            <w:r>
              <w:rPr>
                <w:rFonts w:ascii="Times New Roman" w:hAnsi="Times New Roman"/>
              </w:rPr>
              <w:t>, lezioni frontali e interattive,</w:t>
            </w:r>
          </w:p>
          <w:p w14:paraId="68BA1E95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  <w:p w14:paraId="3C07814D" w14:textId="50B2718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5922E0" w:rsidRPr="00EA214B" w14:paraId="4D17C39E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A968E74" w14:textId="286E08B5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880CE21" w14:textId="49A46120" w:rsidR="005922E0" w:rsidRDefault="00242E96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 w:rsidR="008362D5">
              <w:rPr>
                <w:rFonts w:ascii="Times New Roman" w:hAnsi="Times New Roman"/>
              </w:rPr>
              <w:t>pazi interni ed esterni alla scuola.</w:t>
            </w:r>
          </w:p>
          <w:p w14:paraId="7CE3E010" w14:textId="4070AC18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5922E0" w:rsidRPr="00EA214B" w14:paraId="2154D2F1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36020AC5" w14:textId="1A591977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B056058" w14:textId="2FDF2047" w:rsidR="005922E0" w:rsidRPr="00950C6B" w:rsidRDefault="00036AAD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5922E0" w:rsidRPr="00950C6B">
              <w:rPr>
                <w:rFonts w:ascii="Times New Roman" w:hAnsi="Times New Roman"/>
              </w:rPr>
              <w:t> Digital</w:t>
            </w:r>
            <w:r w:rsidR="00FE2213">
              <w:rPr>
                <w:rFonts w:ascii="Times New Roman" w:hAnsi="Times New Roman"/>
              </w:rPr>
              <w:t>i</w:t>
            </w:r>
          </w:p>
          <w:p w14:paraId="1DB03743" w14:textId="40A58C6E" w:rsidR="005922E0" w:rsidRPr="00950C6B" w:rsidRDefault="00FE2213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> Tradizionali</w:t>
            </w:r>
          </w:p>
          <w:p w14:paraId="0763F904" w14:textId="6BEF68D6" w:rsidR="005922E0" w:rsidRPr="00950C6B" w:rsidRDefault="00FE2213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950C6B" w:rsidRPr="00950C6B">
              <w:rPr>
                <w:rFonts w:ascii="Times New Roman" w:hAnsi="Times New Roman"/>
              </w:rPr>
              <w:t> Di laboratorio</w:t>
            </w:r>
          </w:p>
        </w:tc>
      </w:tr>
      <w:tr w:rsidR="005922E0" w:rsidRPr="00EA214B" w14:paraId="1CA394A6" w14:textId="77777777" w:rsidTr="00467B83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177744F8" w14:textId="52E8733B" w:rsidR="005922E0" w:rsidRDefault="005922E0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C97DEF9" w14:textId="5D639DCA" w:rsidR="00467B83" w:rsidRDefault="00FE2213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 Individuale    </w:t>
            </w:r>
            <w:r w:rsidR="005922E0" w:rsidRPr="00950C6B">
              <w:rPr>
                <w:rFonts w:ascii="Times New Roman" w:hAnsi="Times New Roman"/>
              </w:rPr>
              <w:t xml:space="preserve"> A coppie    </w:t>
            </w: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 xml:space="preserve"> Piccolo gruppo  </w:t>
            </w:r>
          </w:p>
          <w:p w14:paraId="559DAA85" w14:textId="39D7CF69" w:rsidR="005922E0" w:rsidRPr="00950C6B" w:rsidRDefault="00FE2213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5922E0" w:rsidRPr="00950C6B">
              <w:rPr>
                <w:rFonts w:ascii="Times New Roman" w:hAnsi="Times New Roman"/>
              </w:rPr>
              <w:t> Collettivo / di classe</w:t>
            </w:r>
            <w:r w:rsidR="00467B83">
              <w:rPr>
                <w:rFonts w:ascii="Times New Roman" w:hAnsi="Times New Roman"/>
              </w:rPr>
              <w:t xml:space="preserve"> </w:t>
            </w:r>
            <w:r w:rsidR="005922E0" w:rsidRPr="00950C6B">
              <w:rPr>
                <w:rFonts w:ascii="Times New Roman" w:hAnsi="Times New Roman"/>
              </w:rPr>
              <w:t xml:space="preserve"> </w:t>
            </w:r>
          </w:p>
        </w:tc>
      </w:tr>
      <w:tr w:rsidR="00467B83" w:rsidRPr="00EA214B" w14:paraId="0DB2A03C" w14:textId="77777777" w:rsidTr="00467B83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6C8CB693" w14:textId="355CDAAF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67F58E33" w14:textId="22C32468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1EDDBEA5" w14:textId="62DA6730" w:rsidR="00467B83" w:rsidRPr="00950C6B" w:rsidRDefault="004010DF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></w:t>
            </w:r>
            <w:r w:rsidR="00467B83" w:rsidRPr="00950C6B">
              <w:rPr>
                <w:rFonts w:ascii="Times New Roman" w:hAnsi="Times New Roman"/>
              </w:rPr>
              <w:tab/>
              <w:t>Items V/F</w:t>
            </w:r>
          </w:p>
          <w:p w14:paraId="3BE78F84" w14:textId="74F37D0D" w:rsidR="00467B83" w:rsidRPr="00950C6B" w:rsidRDefault="004A7C0E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467B83" w:rsidRPr="00950C6B">
              <w:rPr>
                <w:rFonts w:ascii="Times New Roman" w:hAnsi="Times New Roman"/>
              </w:rPr>
              <w:t></w:t>
            </w:r>
            <w:r w:rsidR="00467B83"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3D79910C" w14:textId="21505EE7" w:rsidR="00467B83" w:rsidRPr="00950C6B" w:rsidRDefault="004010DF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 w:rsidR="00467B83" w:rsidRPr="00950C6B">
              <w:rPr>
                <w:rFonts w:ascii="Times New Roman" w:hAnsi="Times New Roman"/>
              </w:rPr>
              <w:t></w:t>
            </w:r>
            <w:r w:rsidR="00467B83" w:rsidRPr="00950C6B">
              <w:rPr>
                <w:rFonts w:ascii="Times New Roman" w:hAnsi="Times New Roman"/>
              </w:rPr>
              <w:tab/>
              <w:t>Corrispondenze</w:t>
            </w:r>
          </w:p>
          <w:p w14:paraId="6D451139" w14:textId="289BE9F7" w:rsidR="00467B83" w:rsidRPr="00950C6B" w:rsidRDefault="004A7C0E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467B83" w:rsidRPr="00950C6B">
              <w:rPr>
                <w:rFonts w:ascii="Times New Roman" w:hAnsi="Times New Roman"/>
              </w:rPr>
              <w:t></w:t>
            </w:r>
            <w:r w:rsidR="00467B83"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467B83" w:rsidRPr="00EA214B" w14:paraId="3EEB2E21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8454791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4D74A88" w14:textId="76ED44D9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4223125B" w14:textId="388B3C28" w:rsidR="00467B83" w:rsidRPr="00950C6B" w:rsidRDefault="004A7C0E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467B83" w:rsidRPr="00950C6B">
              <w:rPr>
                <w:rFonts w:ascii="Times New Roman" w:hAnsi="Times New Roman"/>
              </w:rPr>
              <w:t></w:t>
            </w:r>
            <w:r w:rsidR="00467B83"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325340D6" w14:textId="00A0C0ED" w:rsidR="00467B83" w:rsidRPr="00950C6B" w:rsidRDefault="004A7C0E" w:rsidP="003C5516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467B83" w:rsidRPr="00950C6B">
              <w:rPr>
                <w:rFonts w:ascii="Times New Roman" w:hAnsi="Times New Roman"/>
              </w:rPr>
              <w:t></w:t>
            </w:r>
            <w:r w:rsidR="00467B83"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467B83" w:rsidRPr="00EA214B" w14:paraId="28C7C2E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5151E82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E4470EB" w14:textId="17FDD775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32ACC329" w14:textId="77777777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467B83" w:rsidRPr="00EA214B" w14:paraId="2EF3F13E" w14:textId="77777777" w:rsidTr="00467B83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6095B61A" w14:textId="77777777" w:rsidR="00467B83" w:rsidRDefault="00467B83" w:rsidP="003C5516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A780033" w14:textId="2F9937FD" w:rsidR="00467B83" w:rsidRPr="00467B83" w:rsidRDefault="00467B83" w:rsidP="003C5516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184B25B0" w14:textId="77777777" w:rsidR="004E68FF" w:rsidRPr="004E68FF" w:rsidRDefault="004E68FF" w:rsidP="004E68FF">
            <w:pPr>
              <w:tabs>
                <w:tab w:val="left" w:pos="3446"/>
              </w:tabs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E68FF">
              <w:rPr>
                <w:rFonts w:asciiTheme="minorHAnsi" w:eastAsiaTheme="minorEastAsia" w:hAnsiTheme="minorHAnsi" w:cstheme="minorBidi"/>
                <w:sz w:val="22"/>
                <w:szCs w:val="22"/>
              </w:rPr>
              <w:t>Realizzazione dei lavori: ogni alunno avrà il compito di illustrare con un disegno una regola che sarà poi predisposta nel cartellone.</w:t>
            </w:r>
          </w:p>
          <w:p w14:paraId="15F19D4B" w14:textId="77777777" w:rsidR="004E68FF" w:rsidRPr="004E68FF" w:rsidRDefault="004E68FF" w:rsidP="004E68FF">
            <w:pPr>
              <w:tabs>
                <w:tab w:val="left" w:pos="3446"/>
              </w:tabs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4E68FF">
              <w:rPr>
                <w:rFonts w:asciiTheme="minorHAnsi" w:eastAsiaTheme="minorEastAsia" w:hAnsiTheme="minorHAnsi" w:cstheme="minorBidi"/>
                <w:sz w:val="22"/>
                <w:szCs w:val="22"/>
              </w:rPr>
              <w:t>Predisposizione del cartellone: gli alunni sceglieranno i disegni più significativi e rappresentativi delle regole che saranno inseriti nel cartellone.</w:t>
            </w:r>
          </w:p>
          <w:p w14:paraId="18AC8EEE" w14:textId="43F13312" w:rsidR="00467B83" w:rsidRPr="00950C6B" w:rsidRDefault="00467B83" w:rsidP="003C5516">
            <w:pPr>
              <w:spacing w:line="360" w:lineRule="auto"/>
              <w:rPr>
                <w:rFonts w:ascii="Times New Roman" w:hAnsi="Times New Roman"/>
              </w:rPr>
            </w:pPr>
          </w:p>
        </w:tc>
      </w:tr>
    </w:tbl>
    <w:p w14:paraId="58002B59" w14:textId="198BE787" w:rsidR="00EC1475" w:rsidRDefault="00EC1475" w:rsidP="00EC1475"/>
    <w:p w14:paraId="2BD7C568" w14:textId="77777777" w:rsidR="00EC1475" w:rsidRPr="00467B83" w:rsidRDefault="00EC1475" w:rsidP="00EC1475">
      <w:pPr>
        <w:rPr>
          <w:rFonts w:ascii="Times New Roman" w:hAnsi="Times New Roman"/>
          <w:sz w:val="22"/>
          <w:szCs w:val="22"/>
        </w:rPr>
      </w:pPr>
    </w:p>
    <w:p w14:paraId="052E15EA" w14:textId="7269450D" w:rsidR="00467B83" w:rsidRDefault="00EC1475" w:rsidP="00EC1475">
      <w:pPr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Avezzano </w:t>
      </w:r>
      <w:r w:rsidR="006C39BD">
        <w:rPr>
          <w:rFonts w:ascii="Times New Roman" w:hAnsi="Times New Roman"/>
          <w:sz w:val="22"/>
          <w:szCs w:val="22"/>
        </w:rPr>
        <w:t>2</w:t>
      </w:r>
      <w:r w:rsidR="00D63008">
        <w:rPr>
          <w:rFonts w:ascii="Times New Roman" w:hAnsi="Times New Roman"/>
          <w:sz w:val="22"/>
          <w:szCs w:val="22"/>
        </w:rPr>
        <w:t>1</w:t>
      </w:r>
      <w:r w:rsidR="006C39BD">
        <w:rPr>
          <w:rFonts w:ascii="Times New Roman" w:hAnsi="Times New Roman"/>
          <w:sz w:val="22"/>
          <w:szCs w:val="22"/>
        </w:rPr>
        <w:t>/</w:t>
      </w:r>
      <w:r w:rsidR="00FA1518">
        <w:rPr>
          <w:rFonts w:ascii="Times New Roman" w:hAnsi="Times New Roman"/>
          <w:sz w:val="22"/>
          <w:szCs w:val="22"/>
        </w:rPr>
        <w:t>10</w:t>
      </w:r>
      <w:r w:rsidR="006C39BD">
        <w:rPr>
          <w:rFonts w:ascii="Times New Roman" w:hAnsi="Times New Roman"/>
          <w:sz w:val="22"/>
          <w:szCs w:val="22"/>
        </w:rPr>
        <w:t>/202</w:t>
      </w:r>
      <w:r w:rsidR="00FA1518">
        <w:rPr>
          <w:rFonts w:ascii="Times New Roman" w:hAnsi="Times New Roman"/>
          <w:sz w:val="22"/>
          <w:szCs w:val="22"/>
        </w:rPr>
        <w:t>4</w:t>
      </w: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</w:t>
      </w:r>
    </w:p>
    <w:p w14:paraId="53276464" w14:textId="77777777" w:rsidR="00467B83" w:rsidRDefault="00467B83" w:rsidP="00EC1475">
      <w:pPr>
        <w:rPr>
          <w:rFonts w:ascii="Times New Roman" w:hAnsi="Times New Roman"/>
          <w:sz w:val="22"/>
          <w:szCs w:val="22"/>
        </w:rPr>
      </w:pPr>
    </w:p>
    <w:p w14:paraId="0FBCEA25" w14:textId="01D618FC" w:rsidR="00EC1475" w:rsidRPr="00467B83" w:rsidRDefault="00EC1475" w:rsidP="00467B83">
      <w:pPr>
        <w:jc w:val="right"/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 </w:t>
      </w:r>
      <w:r w:rsidR="006C39BD">
        <w:rPr>
          <w:rFonts w:ascii="Times New Roman" w:hAnsi="Times New Roman"/>
          <w:sz w:val="22"/>
          <w:szCs w:val="22"/>
        </w:rPr>
        <w:t xml:space="preserve">Tutti le docenti classi </w:t>
      </w:r>
      <w:r w:rsidR="00834807">
        <w:rPr>
          <w:rFonts w:ascii="Times New Roman" w:hAnsi="Times New Roman"/>
          <w:sz w:val="22"/>
          <w:szCs w:val="22"/>
        </w:rPr>
        <w:t>I^</w:t>
      </w:r>
    </w:p>
    <w:p w14:paraId="11CC5585" w14:textId="2AF558B4" w:rsidR="00EC1475" w:rsidRPr="00467B83" w:rsidRDefault="00EC1475" w:rsidP="00EC1475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</w:t>
      </w:r>
    </w:p>
    <w:p w14:paraId="273DD2A1" w14:textId="77777777" w:rsidR="00EC1475" w:rsidRPr="00EC1475" w:rsidRDefault="00EC1475" w:rsidP="00EC1475"/>
    <w:sectPr w:rsidR="00EC1475" w:rsidRPr="00EC1475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215677"/>
    <w:multiLevelType w:val="hybridMultilevel"/>
    <w:tmpl w:val="DBF607AC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7444E"/>
    <w:multiLevelType w:val="hybridMultilevel"/>
    <w:tmpl w:val="ADA87A0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B37E9A"/>
    <w:multiLevelType w:val="hybridMultilevel"/>
    <w:tmpl w:val="365857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D2975"/>
    <w:multiLevelType w:val="hybridMultilevel"/>
    <w:tmpl w:val="A6DCAF4A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046DA"/>
    <w:multiLevelType w:val="hybridMultilevel"/>
    <w:tmpl w:val="BC1C0380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F25C9B"/>
    <w:multiLevelType w:val="hybridMultilevel"/>
    <w:tmpl w:val="C310F922"/>
    <w:lvl w:ilvl="0" w:tplc="92B6FC7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2459C2"/>
    <w:multiLevelType w:val="hybridMultilevel"/>
    <w:tmpl w:val="4B66FAC8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E2541"/>
    <w:multiLevelType w:val="hybridMultilevel"/>
    <w:tmpl w:val="E110BFA0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C15F7D"/>
    <w:multiLevelType w:val="hybridMultilevel"/>
    <w:tmpl w:val="E68C080C"/>
    <w:lvl w:ilvl="0" w:tplc="84A077EE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3300464">
    <w:abstractNumId w:val="8"/>
  </w:num>
  <w:num w:numId="2" w16cid:durableId="601031280">
    <w:abstractNumId w:val="5"/>
  </w:num>
  <w:num w:numId="3" w16cid:durableId="629360549">
    <w:abstractNumId w:val="4"/>
  </w:num>
  <w:num w:numId="4" w16cid:durableId="1807427738">
    <w:abstractNumId w:val="0"/>
  </w:num>
  <w:num w:numId="5" w16cid:durableId="1853572432">
    <w:abstractNumId w:val="7"/>
  </w:num>
  <w:num w:numId="6" w16cid:durableId="297422315">
    <w:abstractNumId w:val="3"/>
  </w:num>
  <w:num w:numId="7" w16cid:durableId="581335984">
    <w:abstractNumId w:val="6"/>
  </w:num>
  <w:num w:numId="8" w16cid:durableId="1156149602">
    <w:abstractNumId w:val="1"/>
  </w:num>
  <w:num w:numId="9" w16cid:durableId="264914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4FC"/>
    <w:rsid w:val="00032A59"/>
    <w:rsid w:val="00036AAD"/>
    <w:rsid w:val="00063F46"/>
    <w:rsid w:val="00067959"/>
    <w:rsid w:val="000A36E3"/>
    <w:rsid w:val="00167C55"/>
    <w:rsid w:val="00180D7C"/>
    <w:rsid w:val="001A1476"/>
    <w:rsid w:val="001F1358"/>
    <w:rsid w:val="00242E96"/>
    <w:rsid w:val="002A6672"/>
    <w:rsid w:val="002C59CE"/>
    <w:rsid w:val="003104FC"/>
    <w:rsid w:val="00364544"/>
    <w:rsid w:val="00380DA8"/>
    <w:rsid w:val="003A22E2"/>
    <w:rsid w:val="003C233F"/>
    <w:rsid w:val="003C5516"/>
    <w:rsid w:val="003E43B7"/>
    <w:rsid w:val="003F7502"/>
    <w:rsid w:val="004010DF"/>
    <w:rsid w:val="00404B5E"/>
    <w:rsid w:val="00441447"/>
    <w:rsid w:val="00467B83"/>
    <w:rsid w:val="004A7C0E"/>
    <w:rsid w:val="004B681E"/>
    <w:rsid w:val="004E68FF"/>
    <w:rsid w:val="00511683"/>
    <w:rsid w:val="0052651B"/>
    <w:rsid w:val="00526F73"/>
    <w:rsid w:val="00546B8A"/>
    <w:rsid w:val="00574B72"/>
    <w:rsid w:val="005922E0"/>
    <w:rsid w:val="005D73F3"/>
    <w:rsid w:val="00606098"/>
    <w:rsid w:val="006159B2"/>
    <w:rsid w:val="00620ECE"/>
    <w:rsid w:val="006834E5"/>
    <w:rsid w:val="006C39BD"/>
    <w:rsid w:val="006E57E6"/>
    <w:rsid w:val="00776F5A"/>
    <w:rsid w:val="00834807"/>
    <w:rsid w:val="008362D5"/>
    <w:rsid w:val="00857BB5"/>
    <w:rsid w:val="00896621"/>
    <w:rsid w:val="00911D75"/>
    <w:rsid w:val="00950C6B"/>
    <w:rsid w:val="009769B1"/>
    <w:rsid w:val="009C5874"/>
    <w:rsid w:val="009D2740"/>
    <w:rsid w:val="009E7864"/>
    <w:rsid w:val="00A019AB"/>
    <w:rsid w:val="00A24CBB"/>
    <w:rsid w:val="00A433B1"/>
    <w:rsid w:val="00A5480E"/>
    <w:rsid w:val="00A74DE8"/>
    <w:rsid w:val="00B23C74"/>
    <w:rsid w:val="00B32F10"/>
    <w:rsid w:val="00B4306C"/>
    <w:rsid w:val="00B84A45"/>
    <w:rsid w:val="00B856A5"/>
    <w:rsid w:val="00B96485"/>
    <w:rsid w:val="00BA1A6E"/>
    <w:rsid w:val="00C43BAE"/>
    <w:rsid w:val="00C636F7"/>
    <w:rsid w:val="00C96C1E"/>
    <w:rsid w:val="00CC1BDB"/>
    <w:rsid w:val="00CD57E5"/>
    <w:rsid w:val="00CF1FDE"/>
    <w:rsid w:val="00D42F41"/>
    <w:rsid w:val="00D51E62"/>
    <w:rsid w:val="00D63008"/>
    <w:rsid w:val="00D76AB2"/>
    <w:rsid w:val="00D96EF8"/>
    <w:rsid w:val="00DE5E53"/>
    <w:rsid w:val="00E13F2C"/>
    <w:rsid w:val="00E4670C"/>
    <w:rsid w:val="00E50EFC"/>
    <w:rsid w:val="00E603B6"/>
    <w:rsid w:val="00EC1475"/>
    <w:rsid w:val="00F015F8"/>
    <w:rsid w:val="00F72C6A"/>
    <w:rsid w:val="00FA1518"/>
    <w:rsid w:val="00FB7927"/>
    <w:rsid w:val="00FE2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64470"/>
  <w15:docId w15:val="{E19C4971-A167-40A6-958B-F8FCDF3F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04FC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104FC"/>
    <w:pPr>
      <w:ind w:left="720"/>
      <w:contextualSpacing/>
    </w:pPr>
  </w:style>
  <w:style w:type="table" w:styleId="Grigliatabella">
    <w:name w:val="Table Grid"/>
    <w:basedOn w:val="Tabellanormale"/>
    <w:uiPriority w:val="59"/>
    <w:rsid w:val="00310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3104FC"/>
    <w:rPr>
      <w:b/>
      <w:bCs/>
    </w:rPr>
  </w:style>
  <w:style w:type="paragraph" w:customStyle="1" w:styleId="needsclick">
    <w:name w:val="needsclick"/>
    <w:basedOn w:val="Normale"/>
    <w:rsid w:val="003104FC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table" w:customStyle="1" w:styleId="Grigliatabella1">
    <w:name w:val="Griglia tabella1"/>
    <w:basedOn w:val="Tabellanormale"/>
    <w:next w:val="Grigliatabella"/>
    <w:uiPriority w:val="59"/>
    <w:rsid w:val="003104FC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35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Iacovitti</dc:creator>
  <cp:lastModifiedBy>roberta c</cp:lastModifiedBy>
  <cp:revision>37</cp:revision>
  <dcterms:created xsi:type="dcterms:W3CDTF">2024-10-25T08:31:00Z</dcterms:created>
  <dcterms:modified xsi:type="dcterms:W3CDTF">2024-10-25T09:15:00Z</dcterms:modified>
</cp:coreProperties>
</file>